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4566" w:type="dxa"/>
        <w:tblLook w:val="04A0"/>
      </w:tblPr>
      <w:tblGrid>
        <w:gridCol w:w="534"/>
        <w:gridCol w:w="5953"/>
        <w:gridCol w:w="4110"/>
        <w:gridCol w:w="3969"/>
      </w:tblGrid>
      <w:tr w:rsidR="004B6CF5" w:rsidRPr="009C6001" w:rsidTr="00B446DC">
        <w:trPr>
          <w:cantSplit/>
          <w:tblHeader/>
        </w:trPr>
        <w:tc>
          <w:tcPr>
            <w:tcW w:w="534" w:type="dxa"/>
          </w:tcPr>
          <w:p w:rsidR="004B6CF5" w:rsidRPr="009C6001" w:rsidRDefault="004B6CF5" w:rsidP="00B446D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60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953" w:type="dxa"/>
          </w:tcPr>
          <w:p w:rsidR="004B6CF5" w:rsidRPr="009C6001" w:rsidRDefault="004B6CF5" w:rsidP="00B446D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60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Требование </w:t>
            </w:r>
          </w:p>
        </w:tc>
        <w:tc>
          <w:tcPr>
            <w:tcW w:w="4110" w:type="dxa"/>
          </w:tcPr>
          <w:p w:rsidR="004B6CF5" w:rsidRPr="009C6001" w:rsidRDefault="004B6CF5" w:rsidP="00B446D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60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Оценка требования </w:t>
            </w:r>
          </w:p>
        </w:tc>
        <w:tc>
          <w:tcPr>
            <w:tcW w:w="3969" w:type="dxa"/>
          </w:tcPr>
          <w:p w:rsidR="004B6CF5" w:rsidRPr="009C6001" w:rsidRDefault="004B6CF5" w:rsidP="00B446D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60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Мероприятия при квалификации 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9C600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600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53" w:type="dxa"/>
          </w:tcPr>
          <w:p w:rsidR="004B6CF5" w:rsidRPr="000E5561" w:rsidRDefault="004B6CF5" w:rsidP="00B446DC">
            <w:pPr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>366. Надлежащие квалификация монтажа и квалификация функционирования должны продемонстрировать пригодность компьютерного оборудования и программного обеспечения для выполнения поставленных задач.</w:t>
            </w:r>
          </w:p>
        </w:tc>
        <w:tc>
          <w:tcPr>
            <w:tcW w:w="4110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561">
              <w:rPr>
                <w:rFonts w:ascii="Times New Roman" w:hAnsi="Times New Roman"/>
                <w:sz w:val="24"/>
                <w:szCs w:val="24"/>
              </w:rPr>
              <w:t>Применимо</w:t>
            </w:r>
            <w:proofErr w:type="spellEnd"/>
          </w:p>
        </w:tc>
        <w:tc>
          <w:tcPr>
            <w:tcW w:w="3969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0E5561">
              <w:rPr>
                <w:rFonts w:ascii="Times New Roman" w:hAnsi="Times New Roman"/>
                <w:sz w:val="24"/>
                <w:szCs w:val="24"/>
              </w:rPr>
              <w:t>IQ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 проверить, что установлены все необходимые программы, </w:t>
            </w:r>
            <w:proofErr w:type="gramStart"/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>версии</w:t>
            </w:r>
            <w:proofErr w:type="gramEnd"/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соответствуют указанным в спецификации, информационно-технологическая инфраструктура соответствует  требованиям, указанным в спецификации.</w:t>
            </w:r>
          </w:p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0E5561">
              <w:rPr>
                <w:rFonts w:ascii="Times New Roman" w:hAnsi="Times New Roman"/>
                <w:sz w:val="24"/>
                <w:szCs w:val="24"/>
              </w:rPr>
              <w:t>OQ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необходимо проверить работоспособность системы.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r w:rsidRPr="000E55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B6CF5" w:rsidRPr="000E5561" w:rsidRDefault="004B6CF5" w:rsidP="00B446DC">
            <w:pPr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368-1. Необходимо, чтобы компьютеризированные системы имели достаточный уровень контроля для предотвращения несанкционированного доступа к данным или изменения данных. </w:t>
            </w:r>
          </w:p>
        </w:tc>
        <w:tc>
          <w:tcPr>
            <w:tcW w:w="4110" w:type="dxa"/>
          </w:tcPr>
          <w:p w:rsidR="004B6CF5" w:rsidRPr="000E5561" w:rsidRDefault="004B6CF5" w:rsidP="004B6CF5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системе «Система мониторинга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температуры и влажности 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используется </w:t>
            </w:r>
            <w:r w:rsidRPr="000E5561">
              <w:rPr>
                <w:rFonts w:ascii="Times New Roman" w:hAnsi="Times New Roman"/>
                <w:sz w:val="24"/>
                <w:szCs w:val="24"/>
              </w:rPr>
              <w:t>Windows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аутентификация. Пользователи имеют права только на просмотр, выводимых на экран данных, возможность каких-либо действий с программой или с ОС компьютера заблокирована.</w:t>
            </w:r>
          </w:p>
        </w:tc>
        <w:tc>
          <w:tcPr>
            <w:tcW w:w="3969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0E5561">
              <w:rPr>
                <w:rFonts w:ascii="Times New Roman" w:hAnsi="Times New Roman"/>
                <w:sz w:val="24"/>
                <w:szCs w:val="24"/>
              </w:rPr>
              <w:t>OQ</w:t>
            </w:r>
          </w:p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ввести неправильный логин/пароль и изменить данные.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r w:rsidRPr="000E5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B6CF5" w:rsidRPr="000E5561" w:rsidRDefault="004B6CF5" w:rsidP="00B446DC">
            <w:pPr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368-2. Должна быть предусмотрена защита от потери данных (например, при выключении компьютера). </w:t>
            </w:r>
          </w:p>
        </w:tc>
        <w:tc>
          <w:tcPr>
            <w:tcW w:w="4110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5561">
              <w:rPr>
                <w:rFonts w:ascii="Times New Roman" w:hAnsi="Times New Roman"/>
                <w:sz w:val="24"/>
                <w:szCs w:val="24"/>
              </w:rPr>
              <w:t>Применимо</w:t>
            </w:r>
            <w:proofErr w:type="spellEnd"/>
          </w:p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0E5561">
              <w:rPr>
                <w:rFonts w:ascii="Times New Roman" w:hAnsi="Times New Roman"/>
                <w:sz w:val="24"/>
                <w:szCs w:val="24"/>
              </w:rPr>
              <w:t>IQ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проверить процедуру резервного копирования.</w:t>
            </w:r>
          </w:p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0E5561">
              <w:rPr>
                <w:rFonts w:ascii="Times New Roman" w:hAnsi="Times New Roman"/>
                <w:sz w:val="24"/>
                <w:szCs w:val="24"/>
              </w:rPr>
              <w:t>OQ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протестировать систему резервного копирования.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r w:rsidRPr="000E55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B6CF5" w:rsidRPr="000E5561" w:rsidRDefault="004B6CF5" w:rsidP="00B446DC">
            <w:pPr>
              <w:pStyle w:val="ConsPlusNormal"/>
              <w:ind w:right="-9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0E5561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369. Производитель должен иметь утвержденные процедуры по эксплуатации и техническому обслуживанию компьютеризированных систем.</w:t>
            </w:r>
          </w:p>
          <w:p w:rsidR="004B6CF5" w:rsidRPr="000E5561" w:rsidRDefault="004B6CF5" w:rsidP="00B446DC">
            <w:pPr>
              <w:ind w:right="-9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561">
              <w:rPr>
                <w:rFonts w:ascii="Times New Roman" w:hAnsi="Times New Roman"/>
                <w:sz w:val="24"/>
                <w:szCs w:val="24"/>
              </w:rPr>
              <w:t>Применимо</w:t>
            </w:r>
            <w:proofErr w:type="spellEnd"/>
          </w:p>
        </w:tc>
        <w:tc>
          <w:tcPr>
            <w:tcW w:w="3969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Проверить наличие СОП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этапе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5561">
              <w:rPr>
                <w:rFonts w:ascii="Times New Roman" w:hAnsi="Times New Roman"/>
                <w:sz w:val="24"/>
                <w:szCs w:val="24"/>
              </w:rPr>
              <w:t>IQ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r w:rsidRPr="000E55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>372. Изменения в компьютеризированных системах необходимо осуществлять в соответствии с процедурами внесения изменений, официально их санкционировать, оформлять документально и тестировать</w:t>
            </w:r>
          </w:p>
        </w:tc>
        <w:tc>
          <w:tcPr>
            <w:tcW w:w="4110" w:type="dxa"/>
          </w:tcPr>
          <w:p w:rsidR="004B6CF5" w:rsidRPr="000E5561" w:rsidRDefault="004B6CF5" w:rsidP="004B6C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предприятии внедрена система контроля изменений и все изменения контролируются. Контроль изменений </w:t>
            </w:r>
            <w:r w:rsidRPr="004570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регламентирован стандартом предприятия </w:t>
            </w:r>
          </w:p>
        </w:tc>
        <w:tc>
          <w:tcPr>
            <w:tcW w:w="3969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Проверить изменения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этапе IQ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r w:rsidRPr="000E556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>373. Если сбой или поломка системы приводит к постоянной потере записей, производитель должен предусмотреть систему резервного копирования информации. Во всех компьютеризированных системах должны быть предусмотрены средства, обеспечивающие защиту данных.</w:t>
            </w:r>
          </w:p>
        </w:tc>
        <w:tc>
          <w:tcPr>
            <w:tcW w:w="4110" w:type="dxa"/>
          </w:tcPr>
          <w:p w:rsidR="004B6CF5" w:rsidRPr="000E5561" w:rsidRDefault="004B6CF5" w:rsidP="004B6CF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Компьютер с программой работает круглосуточно и подключен к ИБП. В случае отключения электрического питания время работы 10 минут, после отключается. </w:t>
            </w:r>
          </w:p>
        </w:tc>
        <w:tc>
          <w:tcPr>
            <w:tcW w:w="3969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0E5561">
              <w:rPr>
                <w:rFonts w:ascii="Times New Roman" w:hAnsi="Times New Roman"/>
                <w:sz w:val="24"/>
                <w:szCs w:val="24"/>
              </w:rPr>
              <w:t>OQ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проверить работоспособность ИБП.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r w:rsidRPr="000E55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>374. В дополнение к компьютерной системе допускается запись данных и другим способом.</w:t>
            </w:r>
          </w:p>
        </w:tc>
        <w:tc>
          <w:tcPr>
            <w:tcW w:w="4110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>Ведется журнал работы на оборудовании</w:t>
            </w:r>
          </w:p>
        </w:tc>
        <w:tc>
          <w:tcPr>
            <w:tcW w:w="3969" w:type="dxa"/>
          </w:tcPr>
          <w:p w:rsidR="004B6CF5" w:rsidRPr="000E5561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0E5561">
              <w:rPr>
                <w:rFonts w:ascii="Times New Roman" w:hAnsi="Times New Roman"/>
                <w:sz w:val="24"/>
                <w:szCs w:val="24"/>
              </w:rPr>
              <w:t>IQ</w:t>
            </w:r>
            <w:r w:rsidRPr="000E55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проверить наличие журнала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r w:rsidRPr="00217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>22. Данные должны быть защищены от повреждений как физическими, так и электронными мерами. Сохраненные данные должны проверяться на доступность, читаемость и точность. Доступ к данным должен быть обеспечен на протяжении всего периода их хранения.</w:t>
            </w:r>
          </w:p>
        </w:tc>
        <w:tc>
          <w:tcPr>
            <w:tcW w:w="4110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>Применимо.</w:t>
            </w:r>
          </w:p>
        </w:tc>
        <w:tc>
          <w:tcPr>
            <w:tcW w:w="3969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2178D6">
              <w:rPr>
                <w:rFonts w:ascii="Times New Roman" w:hAnsi="Times New Roman"/>
                <w:sz w:val="24"/>
                <w:szCs w:val="24"/>
              </w:rPr>
              <w:t>OQ</w:t>
            </w: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протестировать систему резервного копирования.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953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23. Необходимо выполнять регулярное резервное копирование всех необходимых данных. Сохранность и точность резервных копий, а также возможность восстановления данных должны быть проверены в процессе </w:t>
            </w:r>
            <w:proofErr w:type="spellStart"/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>валидации</w:t>
            </w:r>
            <w:proofErr w:type="spellEnd"/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периодически контролироваться.</w:t>
            </w:r>
          </w:p>
        </w:tc>
        <w:tc>
          <w:tcPr>
            <w:tcW w:w="4110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8D6">
              <w:rPr>
                <w:rFonts w:ascii="Times New Roman" w:hAnsi="Times New Roman"/>
                <w:sz w:val="24"/>
                <w:szCs w:val="24"/>
              </w:rPr>
              <w:t>Применимо</w:t>
            </w:r>
            <w:proofErr w:type="spellEnd"/>
          </w:p>
        </w:tc>
        <w:tc>
          <w:tcPr>
            <w:tcW w:w="3969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2178D6">
              <w:rPr>
                <w:rFonts w:ascii="Times New Roman" w:hAnsi="Times New Roman"/>
                <w:sz w:val="24"/>
                <w:szCs w:val="24"/>
              </w:rPr>
              <w:t>IQ</w:t>
            </w: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проверить процедуру резервного копирования.</w:t>
            </w:r>
          </w:p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2178D6">
              <w:rPr>
                <w:rFonts w:ascii="Times New Roman" w:hAnsi="Times New Roman"/>
                <w:sz w:val="24"/>
                <w:szCs w:val="24"/>
              </w:rPr>
              <w:t>OQ</w:t>
            </w: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протестировать систему резервного копирования.</w:t>
            </w:r>
          </w:p>
        </w:tc>
      </w:tr>
      <w:tr w:rsidR="004B6CF5" w:rsidRPr="003977E6" w:rsidTr="00B446DC">
        <w:trPr>
          <w:cantSplit/>
        </w:trPr>
        <w:tc>
          <w:tcPr>
            <w:tcW w:w="534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r w:rsidRPr="00217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>24. Необходимо иметь возможность получения четких печатных копий данных, хранящихся в электронном виде.</w:t>
            </w:r>
          </w:p>
        </w:tc>
        <w:tc>
          <w:tcPr>
            <w:tcW w:w="4110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8D6">
              <w:rPr>
                <w:rFonts w:ascii="Times New Roman" w:hAnsi="Times New Roman"/>
                <w:sz w:val="24"/>
                <w:szCs w:val="24"/>
              </w:rPr>
              <w:t>Применимо</w:t>
            </w:r>
            <w:proofErr w:type="spellEnd"/>
          </w:p>
        </w:tc>
        <w:tc>
          <w:tcPr>
            <w:tcW w:w="3969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этапе </w:t>
            </w:r>
            <w:r w:rsidRPr="002178D6">
              <w:rPr>
                <w:rFonts w:ascii="Times New Roman" w:hAnsi="Times New Roman"/>
                <w:sz w:val="24"/>
                <w:szCs w:val="24"/>
              </w:rPr>
              <w:t>OQ</w:t>
            </w: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провести проверку печатных форм.</w:t>
            </w:r>
          </w:p>
        </w:tc>
      </w:tr>
      <w:tr w:rsidR="004B6CF5" w:rsidRPr="000E5561" w:rsidTr="00B446DC">
        <w:trPr>
          <w:cantSplit/>
        </w:trPr>
        <w:tc>
          <w:tcPr>
            <w:tcW w:w="534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</w:rPr>
            </w:pPr>
            <w:r w:rsidRPr="002178D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26. На основе оценки рисков необходимо уделить внимание встраиванию в систему возможности создания записей всех существенных изменений и удалений, связанных с областью действия настоящих </w:t>
            </w:r>
            <w:hyperlink w:anchor="Par28" w:tooltip="Ссылка на текущий документ" w:history="1">
              <w:r w:rsidRPr="002178D6">
                <w:rPr>
                  <w:rFonts w:ascii="Times New Roman" w:hAnsi="Times New Roman"/>
                  <w:sz w:val="24"/>
                  <w:szCs w:val="24"/>
                  <w:lang w:val="ru-RU"/>
                </w:rPr>
                <w:t>Правил</w:t>
              </w:r>
            </w:hyperlink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(система, создающая "контрольные следы"). Причины таких связанных с настоящими </w:t>
            </w:r>
            <w:hyperlink w:anchor="Par28" w:tooltip="Ссылка на текущий документ" w:history="1">
              <w:r w:rsidRPr="002178D6">
                <w:rPr>
                  <w:rFonts w:ascii="Times New Roman" w:hAnsi="Times New Roman"/>
                  <w:sz w:val="24"/>
                  <w:szCs w:val="24"/>
                  <w:lang w:val="ru-RU"/>
                </w:rPr>
                <w:t>Правилами</w:t>
              </w:r>
            </w:hyperlink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изменений или удалений данных должны быть оформлены документально. Контрольные следы должны быть доступными, иметь возможность их преобразования в понятную для пользователей форму, регулярно проверяться.</w:t>
            </w:r>
          </w:p>
        </w:tc>
        <w:tc>
          <w:tcPr>
            <w:tcW w:w="4110" w:type="dxa"/>
          </w:tcPr>
          <w:p w:rsidR="004B6CF5" w:rsidRDefault="004B6CF5" w:rsidP="00B446DC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17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программу </w:t>
            </w:r>
            <w:r w:rsidRPr="002178D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невозможно вносить изменения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. Контроль изменений в </w:t>
            </w:r>
            <w:r w:rsidRPr="004570D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компьютеризированной системе регламентирован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стандартом предприятия.</w:t>
            </w:r>
          </w:p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B6CF5" w:rsidRPr="002178D6" w:rsidRDefault="004B6CF5" w:rsidP="00B446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 проводятся.</w:t>
            </w:r>
          </w:p>
        </w:tc>
      </w:tr>
    </w:tbl>
    <w:p w:rsidR="001C5B11" w:rsidRDefault="001C5B11"/>
    <w:sectPr w:rsidR="001C5B11" w:rsidSect="004B6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6CF5"/>
    <w:rsid w:val="00125D6F"/>
    <w:rsid w:val="001C5B11"/>
    <w:rsid w:val="002E7686"/>
    <w:rsid w:val="004B6CF5"/>
    <w:rsid w:val="005F4D17"/>
    <w:rsid w:val="00632C16"/>
    <w:rsid w:val="006437E8"/>
    <w:rsid w:val="006B4A09"/>
    <w:rsid w:val="00865DF6"/>
    <w:rsid w:val="009F726D"/>
    <w:rsid w:val="00A00016"/>
    <w:rsid w:val="00B44CEB"/>
    <w:rsid w:val="00C1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F5"/>
    <w:pPr>
      <w:spacing w:after="0" w:line="240" w:lineRule="auto"/>
    </w:pPr>
    <w:rPr>
      <w:rFonts w:ascii="Calibri" w:eastAsia="Calibri" w:hAnsi="Calibri" w:cs="Times New Roman"/>
      <w:color w:val="auto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2E768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color w:val="222222"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68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color w:val="222222"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68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color w:val="222222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686"/>
    <w:pPr>
      <w:keepNext/>
      <w:spacing w:before="240" w:after="60"/>
      <w:outlineLvl w:val="3"/>
    </w:pPr>
    <w:rPr>
      <w:rFonts w:ascii="Arial" w:eastAsiaTheme="minorHAnsi" w:hAnsi="Arial" w:cs="Arial"/>
      <w:b/>
      <w:bCs/>
      <w:color w:val="222222"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686"/>
    <w:pPr>
      <w:spacing w:before="240" w:after="60"/>
      <w:outlineLvl w:val="4"/>
    </w:pPr>
    <w:rPr>
      <w:rFonts w:ascii="Arial" w:eastAsiaTheme="minorHAnsi" w:hAnsi="Arial" w:cs="Arial"/>
      <w:b/>
      <w:bCs/>
      <w:i/>
      <w:iCs/>
      <w:color w:val="222222"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686"/>
    <w:pPr>
      <w:spacing w:before="240" w:after="60"/>
      <w:outlineLvl w:val="5"/>
    </w:pPr>
    <w:rPr>
      <w:rFonts w:ascii="Arial" w:eastAsiaTheme="minorHAnsi" w:hAnsi="Arial" w:cs="Arial"/>
      <w:b/>
      <w:bCs/>
      <w:color w:val="222222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686"/>
    <w:pPr>
      <w:spacing w:before="240" w:after="60"/>
      <w:outlineLvl w:val="6"/>
    </w:pPr>
    <w:rPr>
      <w:rFonts w:ascii="Arial" w:eastAsiaTheme="minorHAnsi" w:hAnsi="Arial" w:cs="Arial"/>
      <w:color w:val="2222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686"/>
    <w:pPr>
      <w:spacing w:before="240" w:after="60"/>
      <w:outlineLvl w:val="7"/>
    </w:pPr>
    <w:rPr>
      <w:rFonts w:ascii="Arial" w:eastAsiaTheme="minorHAnsi" w:hAnsi="Arial" w:cs="Arial"/>
      <w:i/>
      <w:iCs/>
      <w:color w:val="22222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686"/>
    <w:pPr>
      <w:spacing w:before="240" w:after="60"/>
      <w:outlineLvl w:val="8"/>
    </w:pPr>
    <w:rPr>
      <w:rFonts w:asciiTheme="majorHAnsi" w:eastAsiaTheme="majorEastAsia" w:hAnsiTheme="majorHAnsi" w:cs="Arial"/>
      <w:color w:val="222222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6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76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76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76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76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76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76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76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76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768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color w:val="222222"/>
      <w:kern w:val="28"/>
      <w:sz w:val="32"/>
      <w:szCs w:val="32"/>
      <w:lang w:bidi="en-US"/>
    </w:rPr>
  </w:style>
  <w:style w:type="character" w:customStyle="1" w:styleId="a4">
    <w:name w:val="Название Знак"/>
    <w:basedOn w:val="a0"/>
    <w:link w:val="a3"/>
    <w:uiPriority w:val="10"/>
    <w:rsid w:val="002E76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7686"/>
    <w:pPr>
      <w:spacing w:after="60"/>
      <w:jc w:val="center"/>
      <w:outlineLvl w:val="1"/>
    </w:pPr>
    <w:rPr>
      <w:rFonts w:asciiTheme="majorHAnsi" w:eastAsiaTheme="majorEastAsia" w:hAnsiTheme="majorHAnsi" w:cs="Arial"/>
      <w:color w:val="222222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2E76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7686"/>
    <w:rPr>
      <w:b/>
      <w:bCs/>
    </w:rPr>
  </w:style>
  <w:style w:type="character" w:styleId="a8">
    <w:name w:val="Emphasis"/>
    <w:basedOn w:val="a0"/>
    <w:uiPriority w:val="20"/>
    <w:qFormat/>
    <w:rsid w:val="002E76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7686"/>
    <w:rPr>
      <w:rFonts w:ascii="Arial" w:eastAsiaTheme="minorHAnsi" w:hAnsi="Arial" w:cs="Arial"/>
      <w:color w:val="222222"/>
      <w:szCs w:val="32"/>
      <w:lang w:bidi="en-US"/>
    </w:rPr>
  </w:style>
  <w:style w:type="paragraph" w:styleId="aa">
    <w:name w:val="List Paragraph"/>
    <w:basedOn w:val="a"/>
    <w:uiPriority w:val="34"/>
    <w:qFormat/>
    <w:rsid w:val="002E7686"/>
    <w:pPr>
      <w:ind w:left="720"/>
      <w:contextualSpacing/>
    </w:pPr>
    <w:rPr>
      <w:rFonts w:ascii="Arial" w:eastAsiaTheme="minorHAnsi" w:hAnsi="Arial" w:cs="Arial"/>
      <w:color w:val="2222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2E7686"/>
    <w:rPr>
      <w:rFonts w:ascii="Arial" w:eastAsiaTheme="minorHAnsi" w:hAnsi="Arial" w:cs="Arial"/>
      <w:i/>
      <w:color w:val="222222"/>
      <w:lang w:bidi="en-US"/>
    </w:rPr>
  </w:style>
  <w:style w:type="character" w:customStyle="1" w:styleId="22">
    <w:name w:val="Цитата 2 Знак"/>
    <w:basedOn w:val="a0"/>
    <w:link w:val="21"/>
    <w:uiPriority w:val="29"/>
    <w:rsid w:val="002E76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7686"/>
    <w:pPr>
      <w:ind w:left="720" w:right="720"/>
    </w:pPr>
    <w:rPr>
      <w:rFonts w:ascii="Arial" w:eastAsiaTheme="minorHAnsi" w:hAnsi="Arial" w:cs="Arial"/>
      <w:b/>
      <w:i/>
      <w:color w:val="222222"/>
      <w:szCs w:val="22"/>
      <w:lang w:bidi="en-US"/>
    </w:rPr>
  </w:style>
  <w:style w:type="character" w:customStyle="1" w:styleId="ac">
    <w:name w:val="Выделенная цитата Знак"/>
    <w:basedOn w:val="a0"/>
    <w:link w:val="ab"/>
    <w:uiPriority w:val="30"/>
    <w:rsid w:val="002E7686"/>
    <w:rPr>
      <w:b/>
      <w:i/>
      <w:sz w:val="24"/>
    </w:rPr>
  </w:style>
  <w:style w:type="character" w:styleId="ad">
    <w:name w:val="Subtle Emphasis"/>
    <w:uiPriority w:val="19"/>
    <w:qFormat/>
    <w:rsid w:val="002E76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76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76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76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76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7686"/>
    <w:pPr>
      <w:outlineLvl w:val="9"/>
    </w:pPr>
  </w:style>
  <w:style w:type="table" w:styleId="af3">
    <w:name w:val="Table Grid"/>
    <w:basedOn w:val="a1"/>
    <w:uiPriority w:val="59"/>
    <w:rsid w:val="004B6CF5"/>
    <w:pPr>
      <w:spacing w:after="0" w:line="240" w:lineRule="auto"/>
    </w:pPr>
    <w:rPr>
      <w:rFonts w:asciiTheme="minorHAnsi" w:hAnsiTheme="minorHAns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6CF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moskvichev</dc:creator>
  <cp:lastModifiedBy>moskvichev</cp:lastModifiedBy>
  <cp:revision>1</cp:revision>
  <dcterms:created xsi:type="dcterms:W3CDTF">2016-04-15T13:45:00Z</dcterms:created>
  <dcterms:modified xsi:type="dcterms:W3CDTF">2016-04-15T13:47:00Z</dcterms:modified>
</cp:coreProperties>
</file>